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6"/>
        <w:gridCol w:w="1339"/>
        <w:gridCol w:w="416"/>
        <w:gridCol w:w="375"/>
        <w:gridCol w:w="1008"/>
        <w:gridCol w:w="882"/>
        <w:gridCol w:w="405"/>
        <w:gridCol w:w="511"/>
        <w:gridCol w:w="900"/>
        <w:gridCol w:w="524"/>
        <w:gridCol w:w="351"/>
        <w:gridCol w:w="1823"/>
      </w:tblGrid>
      <w:tr w:rsidR="00C93590" w14:paraId="5830C81D" w14:textId="77777777" w:rsidTr="00C93590">
        <w:trPr>
          <w:trHeight w:val="699"/>
        </w:trPr>
        <w:tc>
          <w:tcPr>
            <w:tcW w:w="2256" w:type="dxa"/>
            <w:vMerge w:val="restart"/>
          </w:tcPr>
          <w:p w14:paraId="5AE49E47" w14:textId="77777777" w:rsidR="00C93590" w:rsidRDefault="00C93590">
            <w:r w:rsidRPr="002160DA">
              <w:rPr>
                <w:noProof/>
                <w:lang w:eastAsia="es-CO"/>
              </w:rPr>
              <w:drawing>
                <wp:inline distT="0" distB="0" distL="0" distR="0" wp14:anchorId="54A1F5D4" wp14:editId="64609F2E">
                  <wp:extent cx="1295400" cy="11144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1" w:type="dxa"/>
            <w:gridSpan w:val="10"/>
            <w:vMerge w:val="restart"/>
          </w:tcPr>
          <w:p w14:paraId="0F990055" w14:textId="77777777" w:rsidR="00C93590" w:rsidRPr="00D209B3" w:rsidRDefault="00C93590" w:rsidP="005339D7">
            <w:pPr>
              <w:jc w:val="center"/>
              <w:rPr>
                <w:b/>
                <w:bCs/>
              </w:rPr>
            </w:pPr>
            <w:r w:rsidRPr="00D209B3">
              <w:rPr>
                <w:b/>
                <w:bCs/>
              </w:rPr>
              <w:t>INSTITUCION EDUCATIVA LA LIBERTAD – BUCARAMANGA</w:t>
            </w:r>
          </w:p>
          <w:p w14:paraId="7BAE7DFD" w14:textId="77777777" w:rsidR="00C93590" w:rsidRDefault="00C93590" w:rsidP="005339D7">
            <w:pPr>
              <w:jc w:val="center"/>
            </w:pPr>
            <w:r>
              <w:t>Carrera 31 No. 101 – 24 B. La Libertad</w:t>
            </w:r>
          </w:p>
          <w:p w14:paraId="70244D31" w14:textId="77777777" w:rsidR="00C93590" w:rsidRDefault="00C93590" w:rsidP="005339D7">
            <w:pPr>
              <w:jc w:val="center"/>
            </w:pPr>
          </w:p>
          <w:p w14:paraId="3BB23B6D" w14:textId="77777777" w:rsidR="00C93590" w:rsidRDefault="00C93590" w:rsidP="00FE2513">
            <w:pPr>
              <w:jc w:val="center"/>
            </w:pPr>
            <w:r>
              <w:t>GESTION ACADEMICA</w:t>
            </w:r>
          </w:p>
          <w:p w14:paraId="3F9E8A5B" w14:textId="77777777" w:rsidR="00C93590" w:rsidRDefault="00C93590"/>
        </w:tc>
        <w:tc>
          <w:tcPr>
            <w:tcW w:w="1823" w:type="dxa"/>
          </w:tcPr>
          <w:p w14:paraId="402EA305" w14:textId="77777777" w:rsidR="00C93590" w:rsidRDefault="00C93590">
            <w:r>
              <w:t>GA-FTO: 01</w:t>
            </w:r>
          </w:p>
        </w:tc>
      </w:tr>
      <w:tr w:rsidR="00C93590" w14:paraId="798257EF" w14:textId="77777777" w:rsidTr="00C93590">
        <w:trPr>
          <w:trHeight w:val="560"/>
        </w:trPr>
        <w:tc>
          <w:tcPr>
            <w:tcW w:w="2256" w:type="dxa"/>
            <w:vMerge/>
          </w:tcPr>
          <w:p w14:paraId="6279DD72" w14:textId="77777777" w:rsidR="00C93590" w:rsidRDefault="00C93590"/>
        </w:tc>
        <w:tc>
          <w:tcPr>
            <w:tcW w:w="6711" w:type="dxa"/>
            <w:gridSpan w:val="10"/>
            <w:vMerge/>
          </w:tcPr>
          <w:p w14:paraId="7831413E" w14:textId="77777777" w:rsidR="00C93590" w:rsidRDefault="00C93590"/>
        </w:tc>
        <w:tc>
          <w:tcPr>
            <w:tcW w:w="1823" w:type="dxa"/>
          </w:tcPr>
          <w:p w14:paraId="14A0D7C5" w14:textId="77777777" w:rsidR="00C93590" w:rsidRDefault="00C93590">
            <w:r>
              <w:t>Versión: 1</w:t>
            </w:r>
          </w:p>
        </w:tc>
      </w:tr>
      <w:tr w:rsidR="00C93590" w14:paraId="61C69FFB" w14:textId="77777777" w:rsidTr="00C93590">
        <w:trPr>
          <w:trHeight w:val="255"/>
        </w:trPr>
        <w:tc>
          <w:tcPr>
            <w:tcW w:w="2256" w:type="dxa"/>
            <w:vMerge/>
          </w:tcPr>
          <w:p w14:paraId="187474F2" w14:textId="77777777" w:rsidR="00C93590" w:rsidRDefault="00C93590"/>
        </w:tc>
        <w:tc>
          <w:tcPr>
            <w:tcW w:w="1755" w:type="dxa"/>
            <w:gridSpan w:val="2"/>
          </w:tcPr>
          <w:p w14:paraId="46B72AFA" w14:textId="77777777" w:rsidR="00C93590" w:rsidRDefault="00C93590" w:rsidP="00C93590">
            <w:pPr>
              <w:jc w:val="center"/>
            </w:pPr>
            <w:r>
              <w:t>GUIA DE CLASE</w:t>
            </w:r>
          </w:p>
        </w:tc>
        <w:tc>
          <w:tcPr>
            <w:tcW w:w="375" w:type="dxa"/>
          </w:tcPr>
          <w:p w14:paraId="7BF88219" w14:textId="77777777" w:rsidR="00C93590" w:rsidRDefault="00C93590" w:rsidP="00C93590">
            <w:pPr>
              <w:jc w:val="center"/>
            </w:pPr>
          </w:p>
        </w:tc>
        <w:tc>
          <w:tcPr>
            <w:tcW w:w="1890" w:type="dxa"/>
            <w:gridSpan w:val="2"/>
          </w:tcPr>
          <w:p w14:paraId="07A3EBA7" w14:textId="77777777" w:rsidR="00C93590" w:rsidRDefault="00C93590" w:rsidP="00C93590">
            <w:pPr>
              <w:jc w:val="center"/>
            </w:pPr>
            <w:r>
              <w:t>TALLER</w:t>
            </w:r>
          </w:p>
        </w:tc>
        <w:tc>
          <w:tcPr>
            <w:tcW w:w="405" w:type="dxa"/>
          </w:tcPr>
          <w:p w14:paraId="36940ECE" w14:textId="77777777" w:rsidR="00C93590" w:rsidRDefault="00C93590" w:rsidP="00C93590">
            <w:pPr>
              <w:jc w:val="center"/>
            </w:pPr>
          </w:p>
        </w:tc>
        <w:tc>
          <w:tcPr>
            <w:tcW w:w="1935" w:type="dxa"/>
            <w:gridSpan w:val="3"/>
          </w:tcPr>
          <w:p w14:paraId="6908C3F5" w14:textId="77777777" w:rsidR="00C93590" w:rsidRDefault="00C93590" w:rsidP="00C93590">
            <w:pPr>
              <w:jc w:val="center"/>
            </w:pPr>
            <w:r>
              <w:t>EVALUACION</w:t>
            </w:r>
          </w:p>
        </w:tc>
        <w:tc>
          <w:tcPr>
            <w:tcW w:w="351" w:type="dxa"/>
          </w:tcPr>
          <w:p w14:paraId="10528704" w14:textId="77777777" w:rsidR="00C93590" w:rsidRDefault="00C93590" w:rsidP="00C93590">
            <w:pPr>
              <w:jc w:val="center"/>
            </w:pPr>
          </w:p>
        </w:tc>
        <w:tc>
          <w:tcPr>
            <w:tcW w:w="1823" w:type="dxa"/>
            <w:vMerge w:val="restart"/>
          </w:tcPr>
          <w:p w14:paraId="49126557" w14:textId="7CB749F5" w:rsidR="00C93590" w:rsidRDefault="00C93590">
            <w:r>
              <w:t xml:space="preserve">Fecha: </w:t>
            </w:r>
            <w:r w:rsidR="008B66A7">
              <w:t>Febrero 2021</w:t>
            </w:r>
          </w:p>
        </w:tc>
      </w:tr>
      <w:tr w:rsidR="00C93590" w14:paraId="1289BF2B" w14:textId="77777777" w:rsidTr="00C93590">
        <w:trPr>
          <w:trHeight w:val="270"/>
        </w:trPr>
        <w:tc>
          <w:tcPr>
            <w:tcW w:w="2256" w:type="dxa"/>
            <w:vMerge/>
          </w:tcPr>
          <w:p w14:paraId="1BF4572C" w14:textId="77777777" w:rsidR="00C93590" w:rsidRDefault="00C93590"/>
        </w:tc>
        <w:tc>
          <w:tcPr>
            <w:tcW w:w="2130" w:type="dxa"/>
            <w:gridSpan w:val="3"/>
          </w:tcPr>
          <w:p w14:paraId="07C0F78C" w14:textId="048B8C5A" w:rsidR="00C93590" w:rsidRDefault="00C93590" w:rsidP="00C93590">
            <w:r>
              <w:t xml:space="preserve">No. </w:t>
            </w:r>
            <w:r w:rsidR="00E56246">
              <w:t>1</w:t>
            </w:r>
            <w:r w:rsidR="00CB2163">
              <w:t>.</w:t>
            </w:r>
            <w:r w:rsidR="00126A8D">
              <w:t>2</w:t>
            </w:r>
          </w:p>
        </w:tc>
        <w:tc>
          <w:tcPr>
            <w:tcW w:w="2295" w:type="dxa"/>
            <w:gridSpan w:val="3"/>
          </w:tcPr>
          <w:p w14:paraId="10E5710E" w14:textId="6050C06D" w:rsidR="00C93590" w:rsidRDefault="00C93590" w:rsidP="00C93590">
            <w:r>
              <w:t xml:space="preserve">No. </w:t>
            </w:r>
            <w:r w:rsidR="00126A8D">
              <w:t>2</w:t>
            </w:r>
          </w:p>
        </w:tc>
        <w:tc>
          <w:tcPr>
            <w:tcW w:w="2286" w:type="dxa"/>
            <w:gridSpan w:val="4"/>
          </w:tcPr>
          <w:p w14:paraId="4D2EEC98" w14:textId="77777777" w:rsidR="00C93590" w:rsidRPr="00C93590" w:rsidRDefault="00C93590" w:rsidP="00C93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(Intermedia, periodo, </w:t>
            </w:r>
            <w:r w:rsidR="00D209B3">
              <w:rPr>
                <w:sz w:val="16"/>
                <w:szCs w:val="16"/>
              </w:rPr>
              <w:t>quiz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23" w:type="dxa"/>
            <w:vMerge/>
          </w:tcPr>
          <w:p w14:paraId="1C375A23" w14:textId="77777777" w:rsidR="00C93590" w:rsidRDefault="00C93590"/>
        </w:tc>
      </w:tr>
      <w:tr w:rsidR="00FE2513" w14:paraId="2C91EE8B" w14:textId="77777777" w:rsidTr="00D209B3">
        <w:tc>
          <w:tcPr>
            <w:tcW w:w="3595" w:type="dxa"/>
            <w:gridSpan w:val="2"/>
          </w:tcPr>
          <w:p w14:paraId="49778EEA" w14:textId="77777777" w:rsidR="00FE2513" w:rsidRDefault="00C93590">
            <w:r>
              <w:t>AREA:</w:t>
            </w:r>
            <w:r w:rsidR="000E7418">
              <w:t xml:space="preserve"> ETICA Y VALORES</w:t>
            </w:r>
          </w:p>
        </w:tc>
        <w:tc>
          <w:tcPr>
            <w:tcW w:w="3597" w:type="dxa"/>
            <w:gridSpan w:val="6"/>
          </w:tcPr>
          <w:p w14:paraId="0AB28CFD" w14:textId="77777777" w:rsidR="00FE2513" w:rsidRDefault="00C93590">
            <w:r>
              <w:t>ASIGNATURA:</w:t>
            </w:r>
            <w:r w:rsidR="000E7418">
              <w:t xml:space="preserve"> ETICA Y VALORES</w:t>
            </w:r>
          </w:p>
        </w:tc>
        <w:tc>
          <w:tcPr>
            <w:tcW w:w="3598" w:type="dxa"/>
            <w:gridSpan w:val="4"/>
          </w:tcPr>
          <w:p w14:paraId="7ED7818D" w14:textId="77777777" w:rsidR="00FE2513" w:rsidRDefault="00C93590">
            <w:r>
              <w:t>DOCENTE:</w:t>
            </w:r>
            <w:r w:rsidR="000E7418">
              <w:t xml:space="preserve"> SANDRA QUIROGA</w:t>
            </w:r>
          </w:p>
        </w:tc>
      </w:tr>
      <w:tr w:rsidR="00D209B3" w14:paraId="03229668" w14:textId="77777777" w:rsidTr="0086016F">
        <w:tc>
          <w:tcPr>
            <w:tcW w:w="5394" w:type="dxa"/>
            <w:gridSpan w:val="5"/>
          </w:tcPr>
          <w:p w14:paraId="757908C2" w14:textId="57C69C58" w:rsidR="00D209B3" w:rsidRDefault="00D209B3">
            <w:r>
              <w:t>PERIODO:</w:t>
            </w:r>
            <w:r w:rsidR="00E56246">
              <w:t>1</w:t>
            </w:r>
          </w:p>
        </w:tc>
        <w:tc>
          <w:tcPr>
            <w:tcW w:w="2698" w:type="dxa"/>
            <w:gridSpan w:val="4"/>
          </w:tcPr>
          <w:p w14:paraId="3F51F882" w14:textId="569CAAEF" w:rsidR="00D209B3" w:rsidRDefault="00D209B3">
            <w:r>
              <w:t>GRADO:</w:t>
            </w:r>
            <w:r w:rsidR="000E7418">
              <w:t xml:space="preserve"> </w:t>
            </w:r>
            <w:r w:rsidR="00CB2163">
              <w:t>11</w:t>
            </w:r>
          </w:p>
        </w:tc>
        <w:tc>
          <w:tcPr>
            <w:tcW w:w="2698" w:type="dxa"/>
            <w:gridSpan w:val="3"/>
          </w:tcPr>
          <w:p w14:paraId="46B75AC8" w14:textId="0D994EB8" w:rsidR="00D209B3" w:rsidRDefault="00D209B3">
            <w:r>
              <w:t>FECHA:</w:t>
            </w:r>
          </w:p>
        </w:tc>
      </w:tr>
      <w:tr w:rsidR="00C93590" w14:paraId="113E3376" w14:textId="77777777" w:rsidTr="00C93590">
        <w:tc>
          <w:tcPr>
            <w:tcW w:w="10790" w:type="dxa"/>
            <w:gridSpan w:val="12"/>
          </w:tcPr>
          <w:p w14:paraId="60F0CEE6" w14:textId="6701A8E5" w:rsidR="00C93590" w:rsidRDefault="00C93590">
            <w:r>
              <w:t>TEM</w:t>
            </w:r>
            <w:r w:rsidR="00E56246">
              <w:t xml:space="preserve">A: </w:t>
            </w:r>
            <w:r w:rsidR="00126A8D">
              <w:t>VOCACION A LA FELICIDAD</w:t>
            </w:r>
          </w:p>
        </w:tc>
      </w:tr>
      <w:tr w:rsidR="00C93590" w14:paraId="40D955A7" w14:textId="77777777" w:rsidTr="00C93590">
        <w:tc>
          <w:tcPr>
            <w:tcW w:w="10790" w:type="dxa"/>
            <w:gridSpan w:val="12"/>
          </w:tcPr>
          <w:p w14:paraId="7DCD1CDD" w14:textId="4342E08C" w:rsidR="00C93590" w:rsidRPr="00E56246" w:rsidRDefault="00C93590" w:rsidP="00E56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LOGRO:</w:t>
            </w:r>
            <w:r w:rsidR="000E7418" w:rsidRPr="003A76FC">
              <w:rPr>
                <w:rFonts w:ascii="Arial" w:hAnsi="Arial" w:cs="Arial"/>
              </w:rPr>
              <w:t xml:space="preserve"> </w:t>
            </w:r>
            <w:r w:rsidR="00126A8D">
              <w:rPr>
                <w:rFonts w:ascii="Arial" w:hAnsi="Arial" w:cs="Arial"/>
              </w:rPr>
              <w:t xml:space="preserve">Descubrir la relación entre vocación y felicidad como elementos básicos de la realización personal </w:t>
            </w:r>
          </w:p>
        </w:tc>
      </w:tr>
      <w:tr w:rsidR="00C93590" w14:paraId="090F0668" w14:textId="77777777" w:rsidTr="00C93590">
        <w:tc>
          <w:tcPr>
            <w:tcW w:w="10790" w:type="dxa"/>
            <w:gridSpan w:val="12"/>
          </w:tcPr>
          <w:p w14:paraId="6CB7BBCF" w14:textId="55EF248D" w:rsidR="00C93590" w:rsidRPr="000E7418" w:rsidRDefault="00C93590">
            <w:pPr>
              <w:rPr>
                <w:rFonts w:cstheme="minorHAnsi"/>
              </w:rPr>
            </w:pPr>
            <w:r>
              <w:t>INSTRUCCIÓN:</w:t>
            </w:r>
            <w:r w:rsidR="000E7418" w:rsidRPr="000E7418"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s-CO"/>
              </w:rPr>
              <w:t xml:space="preserve"> </w:t>
            </w:r>
          </w:p>
          <w:p w14:paraId="053F8DEE" w14:textId="65A95134" w:rsidR="00C93590" w:rsidRDefault="00243833">
            <w:r>
              <w:t>Desarrollar cada uno de los puntos según las indicaciones de la guía</w:t>
            </w:r>
          </w:p>
          <w:p w14:paraId="5FACF3BA" w14:textId="69F24DBF" w:rsidR="00243833" w:rsidRDefault="00243833">
            <w:r>
              <w:t>Enviar</w:t>
            </w:r>
            <w:r w:rsidR="009027CC">
              <w:t xml:space="preserve"> el taller</w:t>
            </w:r>
            <w:r>
              <w:t xml:space="preserve"> desarrollado </w:t>
            </w:r>
            <w:r w:rsidR="009027CC">
              <w:t xml:space="preserve">y las fotos con las evidencias </w:t>
            </w:r>
            <w:r w:rsidR="000C2C44">
              <w:t>por el Pizarrón de Tareas</w:t>
            </w:r>
          </w:p>
        </w:tc>
      </w:tr>
      <w:tr w:rsidR="00C93590" w14:paraId="062E55E0" w14:textId="77777777" w:rsidTr="00D209B3">
        <w:tc>
          <w:tcPr>
            <w:tcW w:w="5394" w:type="dxa"/>
            <w:gridSpan w:val="5"/>
          </w:tcPr>
          <w:p w14:paraId="658798E5" w14:textId="67F6A79D" w:rsidR="00C93590" w:rsidRDefault="00C93590">
            <w:r>
              <w:t>NOMBRE</w:t>
            </w:r>
            <w:r w:rsidR="0020082A">
              <w:t>S Y APELLIDOS DEL</w:t>
            </w:r>
            <w:r>
              <w:t xml:space="preserve"> ESTUDIANTE:</w:t>
            </w:r>
          </w:p>
          <w:p w14:paraId="20758379" w14:textId="525A1940" w:rsidR="0020082A" w:rsidRDefault="0020082A"/>
        </w:tc>
        <w:tc>
          <w:tcPr>
            <w:tcW w:w="5396" w:type="dxa"/>
            <w:gridSpan w:val="7"/>
          </w:tcPr>
          <w:p w14:paraId="386EA27D" w14:textId="77777777" w:rsidR="00C93590" w:rsidRDefault="00C93590">
            <w:r>
              <w:t>GRADO Y GRUPO:</w:t>
            </w:r>
          </w:p>
          <w:p w14:paraId="57417B91" w14:textId="55E2F639" w:rsidR="0020082A" w:rsidRDefault="0020082A"/>
        </w:tc>
      </w:tr>
    </w:tbl>
    <w:p w14:paraId="3AA130F1" w14:textId="2166032D" w:rsidR="000E7418" w:rsidRDefault="000E7418" w:rsidP="000E74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s-CO"/>
        </w:rPr>
      </w:pPr>
      <w:r w:rsidRPr="000E741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s-CO"/>
        </w:rPr>
        <w:t xml:space="preserve">TALLER </w:t>
      </w:r>
      <w:r w:rsidR="006F73E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s-CO"/>
        </w:rPr>
        <w:t>2</w:t>
      </w:r>
    </w:p>
    <w:p w14:paraId="35110E17" w14:textId="381B99CD" w:rsidR="001C25D7" w:rsidRPr="004F470A" w:rsidRDefault="00926EEE" w:rsidP="004F47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noProof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Copiar en el cuaderno de Ética </w:t>
      </w:r>
    </w:p>
    <w:p w14:paraId="5D2CE686" w14:textId="696DC6BE" w:rsidR="00764A8D" w:rsidRPr="00764A8D" w:rsidRDefault="00764A8D" w:rsidP="00764A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F6D9FF" wp14:editId="44E548E8">
            <wp:simplePos x="0" y="0"/>
            <wp:positionH relativeFrom="column">
              <wp:posOffset>4533900</wp:posOffset>
            </wp:positionH>
            <wp:positionV relativeFrom="paragraph">
              <wp:posOffset>189865</wp:posOffset>
            </wp:positionV>
            <wp:extent cx="2112139" cy="2838285"/>
            <wp:effectExtent l="0" t="0" r="2540" b="635"/>
            <wp:wrapTight wrapText="bothSides">
              <wp:wrapPolygon edited="0">
                <wp:start x="0" y="0"/>
                <wp:lineTo x="0" y="21460"/>
                <wp:lineTo x="21431" y="21460"/>
                <wp:lineTo x="21431" y="0"/>
                <wp:lineTo x="0" y="0"/>
              </wp:wrapPolygon>
            </wp:wrapTight>
            <wp:docPr id="8" name="Imagen 8" descr="Resultado de imagen para madre teresa de calcut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dre teresa de calcuta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39" cy="28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A8D">
        <w:rPr>
          <w:rFonts w:ascii="Arial" w:eastAsia="Times New Roman" w:hAnsi="Arial" w:cs="Arial"/>
          <w:b/>
          <w:bCs/>
          <w:color w:val="323C3F"/>
          <w:sz w:val="23"/>
          <w:szCs w:val="23"/>
          <w:lang w:eastAsia="es-CO"/>
        </w:rPr>
        <w:t>NUNCA TE DETENGAS de la Madre Teresa de Calcuta</w:t>
      </w:r>
    </w:p>
    <w:p w14:paraId="1E9481D7" w14:textId="55DC7D96" w:rsidR="00764A8D" w:rsidRPr="00764A8D" w:rsidRDefault="00764A8D" w:rsidP="00764A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La piel se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arruga, El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pelo se vuelve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blanco, Los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días se convierten en años...Pero lo más importante no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cambia, Tú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fuerza y tu convicción no tienen edad.</w:t>
      </w:r>
    </w:p>
    <w:p w14:paraId="4245E2CE" w14:textId="0EDC684F" w:rsidR="00764A8D" w:rsidRPr="00764A8D" w:rsidRDefault="00764A8D" w:rsidP="00764A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Tu espíritu es el plumero de cualquier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telaraña. Detrás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de cada meta, hay un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comienzo. Detrás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de cada logro, hay un desafío.</w:t>
      </w:r>
    </w:p>
    <w:p w14:paraId="0E1AE08A" w14:textId="642AD8FF" w:rsidR="00764A8D" w:rsidRPr="00764A8D" w:rsidRDefault="00764A8D" w:rsidP="00764A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Mientras estés vivo, siéntete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vivo. Si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extrañas lo que hacías, vuelve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hacerlo. No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vivas del pasado...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Sigue,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aunque todos esperen que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abandones. No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dejes que se oxide el hierro que hay en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ti. Haz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que,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en vez de lástima, te tengan respeto.</w:t>
      </w:r>
    </w:p>
    <w:p w14:paraId="3824D098" w14:textId="53A89DE4" w:rsidR="00764A8D" w:rsidRDefault="00764A8D" w:rsidP="00764A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Cuando por los años no puedas correr,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trota. Cuando</w:t>
      </w:r>
      <w:r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 xml:space="preserve"> no puedas trotar, </w:t>
      </w:r>
      <w:r w:rsidR="003D77CB" w:rsidRPr="00764A8D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camina. ¡Cuando no puedas caminar, usa el bastón...! ¡Pero nunca te detengas!</w:t>
      </w:r>
    </w:p>
    <w:p w14:paraId="06BE274C" w14:textId="79FD3197" w:rsidR="003D77CB" w:rsidRDefault="003D77CB" w:rsidP="003D77CB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3D77CB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Realizar un análisis de la lectura:</w:t>
      </w:r>
    </w:p>
    <w:p w14:paraId="3667012D" w14:textId="77777777" w:rsidR="00D961B8" w:rsidRDefault="00D961B8" w:rsidP="00D961B8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D961B8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¡Cuando no puedas caminar , usa el bastón ... ! ¡ Pero nunca te detengas !</w:t>
      </w:r>
    </w:p>
    <w:p w14:paraId="7F919195" w14:textId="085B6CBB" w:rsidR="00D961B8" w:rsidRPr="00D961B8" w:rsidRDefault="00D961B8" w:rsidP="00D961B8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D961B8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Si extrañas lo que hacías , vuelve hacerlo .</w:t>
      </w:r>
    </w:p>
    <w:p w14:paraId="0715133E" w14:textId="77777777" w:rsidR="00D961B8" w:rsidRPr="00D961B8" w:rsidRDefault="00D961B8" w:rsidP="00D961B8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D961B8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No vivas del pasado ... Sigue , aunque todos esperen que abandones</w:t>
      </w:r>
    </w:p>
    <w:p w14:paraId="01646479" w14:textId="4A8D27C0" w:rsidR="00D961B8" w:rsidRPr="00D961B8" w:rsidRDefault="00D961B8" w:rsidP="00D961B8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  <w:r w:rsidRPr="00D961B8">
        <w:rPr>
          <w:rFonts w:ascii="Arial" w:eastAsia="Times New Roman" w:hAnsi="Arial" w:cs="Arial"/>
          <w:color w:val="323C3F"/>
          <w:sz w:val="23"/>
          <w:szCs w:val="23"/>
          <w:lang w:eastAsia="es-CO"/>
        </w:rPr>
        <w:t>La piel se arruga , El pelo se vuelve blanco , Los días se utilizan en años ... Pero lo más importante no cambia , Tú fuerza y tu convicción no tienen edad. Tu espíritu es el plumero de cualquier telaraña .Haz que, en vez de lástima, te tengan respeto.</w:t>
      </w:r>
    </w:p>
    <w:p w14:paraId="6B91195E" w14:textId="4E06AA98" w:rsidR="00D961B8" w:rsidRDefault="00D961B8" w:rsidP="00D96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</w:p>
    <w:p w14:paraId="70CB65FA" w14:textId="46142314" w:rsidR="00D961B8" w:rsidRDefault="00D961B8" w:rsidP="00D96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</w:p>
    <w:p w14:paraId="0D928877" w14:textId="77777777" w:rsidR="00D961B8" w:rsidRPr="00D961B8" w:rsidRDefault="00D961B8" w:rsidP="00D96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C3F"/>
          <w:sz w:val="23"/>
          <w:szCs w:val="23"/>
          <w:lang w:eastAsia="es-CO"/>
        </w:rPr>
      </w:pPr>
    </w:p>
    <w:p w14:paraId="31A27007" w14:textId="5964BB7B" w:rsidR="003D77CB" w:rsidRDefault="003D77CB" w:rsidP="00D961B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Escribe el significado de los siguientes pensamientos:</w:t>
      </w:r>
    </w:p>
    <w:p w14:paraId="34C7C302" w14:textId="534C7E85" w:rsidR="003D77CB" w:rsidRDefault="003D77CB" w:rsidP="003D77C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Cuando el ser humano es feliz, está en armonia consigo mismo y con los demas (Oscar Wilde)</w:t>
      </w:r>
    </w:p>
    <w:p w14:paraId="5929E795" w14:textId="65E01112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  <w:r w:rsidRPr="00D961B8">
        <w:rPr>
          <w:noProof/>
        </w:rPr>
        <w:t>“Solo podemos dar una opinión imparcial sobre las cosas que no nos interesan, sin duda por eso mismo las opiniones imparciales carecen de valor”.</w:t>
      </w:r>
    </w:p>
    <w:p w14:paraId="7E238534" w14:textId="77777777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</w:p>
    <w:p w14:paraId="626CC430" w14:textId="5FFBC7B0" w:rsidR="003D77CB" w:rsidRDefault="003D77CB" w:rsidP="003D77C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De que seas feliz, se lo debes a Dios; de que continues siendolo, te lo debes a ti mismo (Jhon Milton)</w:t>
      </w:r>
    </w:p>
    <w:p w14:paraId="59289735" w14:textId="667E3090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  <w:r w:rsidRPr="00D961B8">
        <w:rPr>
          <w:noProof/>
        </w:rPr>
        <w:t>“Cuando la razón lucha contra la fuerza, por más que sea empresa ardua y temeraria la victoria debe estar de parte de la razón”.</w:t>
      </w:r>
    </w:p>
    <w:p w14:paraId="2BCE793A" w14:textId="2B0D5D5E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</w:p>
    <w:p w14:paraId="3AC3BAF0" w14:textId="77777777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</w:p>
    <w:p w14:paraId="5BCC262C" w14:textId="1219E0DA" w:rsidR="003D77CB" w:rsidRDefault="003D77CB" w:rsidP="003D77C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Dios es un padre que busca por todos los medios busca hacer felices a sus propios hijos  (Juan Pablo II)</w:t>
      </w:r>
    </w:p>
    <w:p w14:paraId="05D3CB30" w14:textId="3DA8AB94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  <w:r w:rsidRPr="00D961B8">
        <w:rPr>
          <w:noProof/>
        </w:rPr>
        <w:t>En su pensamiento se encuentra la luz de Dios al alcance de intelectuales y no intelectuales. Él escribió sobre la relación entre la razón y la fe</w:t>
      </w:r>
      <w:r>
        <w:rPr>
          <w:noProof/>
        </w:rPr>
        <w:t>.</w:t>
      </w:r>
    </w:p>
    <w:p w14:paraId="4B1D51A9" w14:textId="3ED2A6D2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</w:p>
    <w:p w14:paraId="3256ABBE" w14:textId="42076F9D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</w:p>
    <w:p w14:paraId="3251C0D7" w14:textId="77777777" w:rsidR="00D961B8" w:rsidRDefault="00D961B8" w:rsidP="00D961B8">
      <w:pPr>
        <w:pStyle w:val="Prrafodelista"/>
        <w:spacing w:after="0" w:line="240" w:lineRule="auto"/>
        <w:jc w:val="both"/>
        <w:rPr>
          <w:noProof/>
        </w:rPr>
      </w:pPr>
    </w:p>
    <w:p w14:paraId="79B923B4" w14:textId="0ACB17C6" w:rsidR="003D77CB" w:rsidRDefault="00752550" w:rsidP="0075255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El secreto de la felicidad no esta siempre lo que se quiere, sino es querer siempre lo que se hace (Leon Tolstoi)</w:t>
      </w:r>
    </w:p>
    <w:p w14:paraId="2C5BB397" w14:textId="7FE46E58" w:rsidR="00D961B8" w:rsidRDefault="00D961B8" w:rsidP="00D961B8">
      <w:pPr>
        <w:spacing w:after="0" w:line="240" w:lineRule="auto"/>
        <w:jc w:val="both"/>
        <w:rPr>
          <w:noProof/>
        </w:rPr>
      </w:pPr>
    </w:p>
    <w:p w14:paraId="796A17EE" w14:textId="59355ED1" w:rsidR="00D961B8" w:rsidRDefault="002C7F54" w:rsidP="00D961B8">
      <w:pPr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t xml:space="preserve">               </w:t>
      </w:r>
      <w:r w:rsidRPr="002C7F54">
        <w:rPr>
          <w:noProof/>
        </w:rPr>
        <w:t>Nosotros mismos somos quienes damos sentido a nuestra vida.</w:t>
      </w:r>
    </w:p>
    <w:p w14:paraId="06EF4A25" w14:textId="24FC1DC6" w:rsidR="00D961B8" w:rsidRDefault="00D961B8" w:rsidP="00D961B8">
      <w:pPr>
        <w:spacing w:after="0" w:line="240" w:lineRule="auto"/>
        <w:jc w:val="both"/>
        <w:rPr>
          <w:noProof/>
        </w:rPr>
      </w:pPr>
    </w:p>
    <w:p w14:paraId="770EEE79" w14:textId="12DF84FB" w:rsidR="00D961B8" w:rsidRDefault="00D961B8" w:rsidP="00D961B8">
      <w:pPr>
        <w:spacing w:after="0" w:line="240" w:lineRule="auto"/>
        <w:jc w:val="both"/>
        <w:rPr>
          <w:noProof/>
        </w:rPr>
      </w:pPr>
    </w:p>
    <w:p w14:paraId="23FD4FC0" w14:textId="77777777" w:rsidR="00D961B8" w:rsidRDefault="00D961B8" w:rsidP="00D961B8">
      <w:pPr>
        <w:spacing w:after="0" w:line="240" w:lineRule="auto"/>
        <w:jc w:val="both"/>
        <w:rPr>
          <w:noProof/>
        </w:rPr>
      </w:pPr>
    </w:p>
    <w:p w14:paraId="297031FD" w14:textId="6F834ED8" w:rsidR="00752550" w:rsidRDefault="00411004" w:rsidP="00411004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El fundamento verdadero de la felicidad: La educación (Simon Bolivar)</w:t>
      </w:r>
    </w:p>
    <w:p w14:paraId="1B7499ED" w14:textId="7583659A" w:rsidR="002C7F54" w:rsidRDefault="002C7F54" w:rsidP="002C7F54">
      <w:pPr>
        <w:spacing w:after="0" w:line="240" w:lineRule="auto"/>
        <w:jc w:val="both"/>
        <w:rPr>
          <w:noProof/>
        </w:rPr>
      </w:pPr>
    </w:p>
    <w:p w14:paraId="4CDDBE7B" w14:textId="0CC7DF64" w:rsidR="002C7F54" w:rsidRDefault="002C7F54" w:rsidP="002C7F54">
      <w:pPr>
        <w:spacing w:after="0" w:line="240" w:lineRule="auto"/>
        <w:rPr>
          <w:noProof/>
        </w:rPr>
      </w:pPr>
      <w:r w:rsidRPr="002C7F54">
        <w:rPr>
          <w:noProof/>
        </w:rPr>
        <w:t xml:space="preserve">Ser felices depende única y exclusivamente de desear serlo, nosotros mismos nos hacemos felices o nos privamos </w:t>
      </w:r>
      <w:r>
        <w:rPr>
          <w:noProof/>
        </w:rPr>
        <w:t xml:space="preserve">                            </w:t>
      </w:r>
      <w:r w:rsidRPr="002C7F54">
        <w:rPr>
          <w:noProof/>
        </w:rPr>
        <w:t>de ello.</w:t>
      </w:r>
    </w:p>
    <w:p w14:paraId="6966552E" w14:textId="15DEB73B" w:rsidR="002C7F54" w:rsidRDefault="002C7F54" w:rsidP="002C7F54">
      <w:pPr>
        <w:spacing w:after="0" w:line="240" w:lineRule="auto"/>
        <w:jc w:val="both"/>
        <w:rPr>
          <w:noProof/>
        </w:rPr>
      </w:pPr>
    </w:p>
    <w:p w14:paraId="1C280D08" w14:textId="77777777" w:rsidR="002C7F54" w:rsidRDefault="002C7F54" w:rsidP="002C7F54">
      <w:pPr>
        <w:spacing w:after="0" w:line="240" w:lineRule="auto"/>
        <w:jc w:val="both"/>
        <w:rPr>
          <w:noProof/>
        </w:rPr>
      </w:pPr>
    </w:p>
    <w:p w14:paraId="7124118F" w14:textId="6AD1A6F7" w:rsidR="00411004" w:rsidRDefault="00424FED" w:rsidP="00424FE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No esta la felicidad en vivir sino en saber vivir (Diego de Saavedra Fajardo)</w:t>
      </w:r>
    </w:p>
    <w:p w14:paraId="077CC6D4" w14:textId="77777777" w:rsidR="007276E2" w:rsidRDefault="007276E2" w:rsidP="007276E2">
      <w:pPr>
        <w:spacing w:after="0" w:line="240" w:lineRule="auto"/>
        <w:jc w:val="both"/>
        <w:rPr>
          <w:noProof/>
        </w:rPr>
      </w:pPr>
    </w:p>
    <w:p w14:paraId="07FF2EF2" w14:textId="58E4618B" w:rsidR="002C7F54" w:rsidRDefault="007276E2" w:rsidP="007276E2">
      <w:pPr>
        <w:spacing w:after="0" w:line="240" w:lineRule="auto"/>
        <w:jc w:val="both"/>
        <w:rPr>
          <w:noProof/>
        </w:rPr>
      </w:pPr>
      <w:r>
        <w:rPr>
          <w:noProof/>
        </w:rPr>
        <w:t>“Quien no duda no puede conocer la verdad.”</w:t>
      </w:r>
    </w:p>
    <w:p w14:paraId="1D1233ED" w14:textId="5E5EC025" w:rsidR="002C7F54" w:rsidRDefault="002C7F54" w:rsidP="002C7F54">
      <w:pPr>
        <w:spacing w:after="0" w:line="240" w:lineRule="auto"/>
        <w:jc w:val="both"/>
        <w:rPr>
          <w:noProof/>
        </w:rPr>
      </w:pPr>
    </w:p>
    <w:p w14:paraId="73FE3C5B" w14:textId="77777777" w:rsidR="002C7F54" w:rsidRDefault="002C7F54" w:rsidP="002C7F54">
      <w:pPr>
        <w:spacing w:after="0" w:line="240" w:lineRule="auto"/>
        <w:jc w:val="both"/>
        <w:rPr>
          <w:noProof/>
        </w:rPr>
      </w:pPr>
    </w:p>
    <w:p w14:paraId="07FBC73B" w14:textId="4C7F09FB" w:rsidR="00424FED" w:rsidRDefault="00D54E4E" w:rsidP="00D54E4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Quien no esta feliz con poco no lo sera con mucho (Lao Tse)</w:t>
      </w:r>
    </w:p>
    <w:p w14:paraId="40AEBF05" w14:textId="28044B03" w:rsidR="007276E2" w:rsidRDefault="007276E2" w:rsidP="007276E2">
      <w:pPr>
        <w:spacing w:after="0" w:line="240" w:lineRule="auto"/>
        <w:jc w:val="both"/>
        <w:rPr>
          <w:noProof/>
        </w:rPr>
      </w:pPr>
    </w:p>
    <w:p w14:paraId="47BE78D2" w14:textId="3A1C37AA" w:rsidR="007276E2" w:rsidRDefault="007276E2" w:rsidP="007276E2">
      <w:pPr>
        <w:spacing w:after="0" w:line="240" w:lineRule="auto"/>
        <w:jc w:val="both"/>
        <w:rPr>
          <w:noProof/>
        </w:rPr>
      </w:pPr>
      <w:r w:rsidRPr="007276E2">
        <w:rPr>
          <w:noProof/>
        </w:rPr>
        <w:t>El agradecimiento es la memoria del corazón</w:t>
      </w:r>
    </w:p>
    <w:p w14:paraId="0C2DA6A0" w14:textId="77777777" w:rsidR="007276E2" w:rsidRDefault="007276E2" w:rsidP="007276E2">
      <w:pPr>
        <w:spacing w:after="0" w:line="240" w:lineRule="auto"/>
        <w:jc w:val="both"/>
        <w:rPr>
          <w:noProof/>
        </w:rPr>
      </w:pPr>
    </w:p>
    <w:p w14:paraId="07E12627" w14:textId="19364B90" w:rsidR="00D54E4E" w:rsidRDefault="00D54E4E" w:rsidP="00D54E4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Se necesita muy poco para tener una vida feliz. Todo esta dentro de ti mismo, en tu manera de pensar ( Marco Aurelio)</w:t>
      </w:r>
    </w:p>
    <w:p w14:paraId="52FDA1E9" w14:textId="4E6309E3" w:rsidR="007276E2" w:rsidRDefault="007276E2" w:rsidP="007276E2">
      <w:pPr>
        <w:spacing w:after="0" w:line="240" w:lineRule="auto"/>
        <w:jc w:val="both"/>
        <w:rPr>
          <w:noProof/>
        </w:rPr>
      </w:pPr>
    </w:p>
    <w:p w14:paraId="487F1824" w14:textId="1033502F" w:rsidR="007276E2" w:rsidRDefault="007276E2" w:rsidP="007276E2">
      <w:pPr>
        <w:spacing w:after="0" w:line="240" w:lineRule="auto"/>
        <w:jc w:val="both"/>
        <w:rPr>
          <w:noProof/>
        </w:rPr>
      </w:pPr>
      <w:r w:rsidRPr="007276E2">
        <w:rPr>
          <w:noProof/>
        </w:rPr>
        <w:t>Somos muy afortunados por disfrutar la vida que tenemos, debemos saber dar gracias por ella.</w:t>
      </w:r>
    </w:p>
    <w:p w14:paraId="7C772965" w14:textId="77777777" w:rsidR="007276E2" w:rsidRDefault="007276E2" w:rsidP="007276E2">
      <w:pPr>
        <w:spacing w:after="0" w:line="240" w:lineRule="auto"/>
        <w:jc w:val="both"/>
        <w:rPr>
          <w:noProof/>
        </w:rPr>
      </w:pPr>
    </w:p>
    <w:p w14:paraId="3B1E2B05" w14:textId="1B97D1A0" w:rsidR="00D54E4E" w:rsidRDefault="005450B5" w:rsidP="005450B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Vivir para los demas no es sola la ley del deber, es tambien la ley de la felicidad (Auguto Comte)</w:t>
      </w:r>
    </w:p>
    <w:p w14:paraId="2A51A398" w14:textId="572453D2" w:rsidR="007276E2" w:rsidRDefault="007276E2" w:rsidP="007276E2">
      <w:pPr>
        <w:spacing w:after="0" w:line="240" w:lineRule="auto"/>
        <w:jc w:val="both"/>
        <w:rPr>
          <w:noProof/>
        </w:rPr>
      </w:pPr>
    </w:p>
    <w:p w14:paraId="27B070D0" w14:textId="009B9634" w:rsidR="007276E2" w:rsidRDefault="007276E2" w:rsidP="007276E2">
      <w:pPr>
        <w:spacing w:after="0" w:line="240" w:lineRule="auto"/>
        <w:jc w:val="both"/>
        <w:rPr>
          <w:noProof/>
        </w:rPr>
      </w:pPr>
      <w:r w:rsidRPr="007276E2">
        <w:rPr>
          <w:noProof/>
        </w:rPr>
        <w:t>Para que una relación sea capaz de perdurar en el tiempo, ésta tiene que ser 100 por 100 honesta por ambas partes.</w:t>
      </w:r>
    </w:p>
    <w:p w14:paraId="7CE81AEB" w14:textId="6F5D9ABC" w:rsidR="007276E2" w:rsidRDefault="007276E2" w:rsidP="007276E2">
      <w:pPr>
        <w:spacing w:after="0" w:line="240" w:lineRule="auto"/>
        <w:jc w:val="both"/>
        <w:rPr>
          <w:noProof/>
        </w:rPr>
      </w:pPr>
    </w:p>
    <w:p w14:paraId="750617C1" w14:textId="77777777" w:rsidR="007276E2" w:rsidRDefault="007276E2" w:rsidP="007276E2">
      <w:pPr>
        <w:spacing w:after="0" w:line="240" w:lineRule="auto"/>
        <w:jc w:val="both"/>
        <w:rPr>
          <w:noProof/>
        </w:rPr>
      </w:pPr>
    </w:p>
    <w:p w14:paraId="1FA33952" w14:textId="6BDDE92F" w:rsidR="005450B5" w:rsidRDefault="005450B5" w:rsidP="008D4C8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No le pidas a Dios que te haga feliz, pidele que te haga util. Tu felicidad llegar</w:t>
      </w:r>
      <w:r w:rsidR="008D4C8E">
        <w:rPr>
          <w:noProof/>
        </w:rPr>
        <w:t>á sola (Maurice Mitchell)</w:t>
      </w:r>
    </w:p>
    <w:p w14:paraId="3B4794EE" w14:textId="5D24A049" w:rsidR="007276E2" w:rsidRDefault="007276E2" w:rsidP="007276E2">
      <w:pPr>
        <w:spacing w:after="0" w:line="240" w:lineRule="auto"/>
        <w:jc w:val="both"/>
        <w:rPr>
          <w:noProof/>
        </w:rPr>
      </w:pPr>
    </w:p>
    <w:p w14:paraId="6125E75C" w14:textId="008C2688" w:rsidR="007276E2" w:rsidRDefault="007276E2" w:rsidP="007276E2">
      <w:pPr>
        <w:spacing w:after="0" w:line="240" w:lineRule="auto"/>
        <w:jc w:val="both"/>
        <w:rPr>
          <w:noProof/>
        </w:rPr>
      </w:pPr>
      <w:r w:rsidRPr="007276E2">
        <w:rPr>
          <w:noProof/>
        </w:rPr>
        <w:t>El orgullo puede traernos graves perjuicios en nuestra vida personal, debemos saber dejarlo a un lado.</w:t>
      </w:r>
    </w:p>
    <w:p w14:paraId="0642EF7C" w14:textId="77777777" w:rsidR="007276E2" w:rsidRDefault="007276E2" w:rsidP="007276E2">
      <w:pPr>
        <w:spacing w:after="0" w:line="240" w:lineRule="auto"/>
        <w:jc w:val="both"/>
        <w:rPr>
          <w:noProof/>
        </w:rPr>
      </w:pPr>
    </w:p>
    <w:p w14:paraId="5489430C" w14:textId="010BCE80" w:rsidR="00F93773" w:rsidRDefault="00AA3AE6" w:rsidP="00AA3AE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La felicidad del hombre se encuentra se encuentra en la contemplacion de la verdad (Santo Tomas de Aquino)</w:t>
      </w:r>
    </w:p>
    <w:p w14:paraId="3CFDAF36" w14:textId="4BE8553F" w:rsidR="00341C8D" w:rsidRDefault="00341C8D" w:rsidP="00341C8D">
      <w:pPr>
        <w:spacing w:after="0" w:line="240" w:lineRule="auto"/>
        <w:jc w:val="both"/>
        <w:rPr>
          <w:noProof/>
        </w:rPr>
      </w:pPr>
    </w:p>
    <w:p w14:paraId="7AF45054" w14:textId="77777777" w:rsidR="00341C8D" w:rsidRDefault="00341C8D" w:rsidP="00341C8D">
      <w:pPr>
        <w:spacing w:after="0" w:line="240" w:lineRule="auto"/>
        <w:jc w:val="both"/>
        <w:rPr>
          <w:noProof/>
        </w:rPr>
      </w:pPr>
      <w:r>
        <w:rPr>
          <w:noProof/>
        </w:rPr>
        <w:t>Este trabajo intenta establecer algunos aspectos del Pensamiento Económico de T.A. Sin embargo el primer problema a afrontar es el de la pregunta si</w:t>
      </w:r>
    </w:p>
    <w:p w14:paraId="2B1B371E" w14:textId="09BA91BE" w:rsidR="00341C8D" w:rsidRDefault="00341C8D" w:rsidP="00341C8D">
      <w:pPr>
        <w:spacing w:after="0" w:line="240" w:lineRule="auto"/>
        <w:jc w:val="both"/>
        <w:rPr>
          <w:noProof/>
        </w:rPr>
      </w:pPr>
      <w:r>
        <w:rPr>
          <w:noProof/>
        </w:rPr>
        <w:t>existe o no un pensamiento económico de Santo Tomás</w:t>
      </w:r>
    </w:p>
    <w:p w14:paraId="7907134A" w14:textId="1F7C050E" w:rsidR="00341C8D" w:rsidRDefault="00341C8D" w:rsidP="00341C8D">
      <w:pPr>
        <w:spacing w:after="0" w:line="240" w:lineRule="auto"/>
        <w:jc w:val="both"/>
        <w:rPr>
          <w:noProof/>
        </w:rPr>
      </w:pPr>
    </w:p>
    <w:p w14:paraId="73DAB7A2" w14:textId="77777777" w:rsidR="00341C8D" w:rsidRDefault="00341C8D" w:rsidP="00341C8D">
      <w:pPr>
        <w:spacing w:after="0" w:line="240" w:lineRule="auto"/>
        <w:jc w:val="both"/>
        <w:rPr>
          <w:noProof/>
        </w:rPr>
      </w:pPr>
    </w:p>
    <w:p w14:paraId="5DBC65F3" w14:textId="5CD92955" w:rsidR="00AA3AE6" w:rsidRDefault="00AA3AE6" w:rsidP="00AA3AE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Hay que saber florecer donde Dios nos ha sembrado. Saber vivir felies y hacer felices a los demás (Sor Emilia Mosca)</w:t>
      </w:r>
    </w:p>
    <w:p w14:paraId="2FB7E4C3" w14:textId="0AC514F3" w:rsidR="00AA3AE6" w:rsidRDefault="00341C8D" w:rsidP="00AA3AE6">
      <w:pPr>
        <w:pStyle w:val="Prrafodelista"/>
        <w:spacing w:after="0" w:line="240" w:lineRule="auto"/>
        <w:jc w:val="both"/>
        <w:rPr>
          <w:noProof/>
        </w:rPr>
      </w:pPr>
      <w:r w:rsidRPr="00341C8D">
        <w:rPr>
          <w:noProof/>
        </w:rPr>
        <w:t>Hay que saber estar en el punto en el que estamos  esto quiere decir que no debemos querer otra cosa que no tenemos como el interés o envidiar cosas mejores que las que tenemos.</w:t>
      </w:r>
    </w:p>
    <w:p w14:paraId="612B33CD" w14:textId="516F16EA" w:rsidR="00341C8D" w:rsidRDefault="00341C8D" w:rsidP="00AA3AE6">
      <w:pPr>
        <w:pStyle w:val="Prrafodelista"/>
        <w:spacing w:after="0" w:line="240" w:lineRule="auto"/>
        <w:jc w:val="both"/>
        <w:rPr>
          <w:noProof/>
        </w:rPr>
      </w:pPr>
    </w:p>
    <w:p w14:paraId="2DCEE7E0" w14:textId="77777777" w:rsidR="00341C8D" w:rsidRDefault="00341C8D" w:rsidP="00AA3AE6">
      <w:pPr>
        <w:pStyle w:val="Prrafodelista"/>
        <w:spacing w:after="0" w:line="240" w:lineRule="auto"/>
        <w:jc w:val="both"/>
        <w:rPr>
          <w:noProof/>
        </w:rPr>
      </w:pPr>
    </w:p>
    <w:p w14:paraId="6C498DFE" w14:textId="2D63B8E2" w:rsidR="00AA3AE6" w:rsidRDefault="00AA3AE6" w:rsidP="00AA3AE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El hombre sera sabio y feliz si rodea del mismo amor a todos sus semejantes, sin excluir a los débiles, a los equivocados, a los ingratos, ni siquiera a los enemigos. De el se exige una generosidad sin limites (Marco Aurelio)</w:t>
      </w:r>
    </w:p>
    <w:p w14:paraId="06881394" w14:textId="45C15DC8" w:rsidR="00AA3AE6" w:rsidRDefault="00AA3AE6" w:rsidP="00AA3AE6">
      <w:pPr>
        <w:pStyle w:val="Prrafodelista"/>
        <w:spacing w:after="0" w:line="240" w:lineRule="auto"/>
        <w:jc w:val="both"/>
        <w:rPr>
          <w:noProof/>
        </w:rPr>
      </w:pPr>
    </w:p>
    <w:p w14:paraId="2637A1A4" w14:textId="2A35F634" w:rsidR="00341C8D" w:rsidRDefault="00341C8D" w:rsidP="00AA3AE6">
      <w:pPr>
        <w:pStyle w:val="Prrafodelista"/>
        <w:spacing w:after="0" w:line="240" w:lineRule="auto"/>
        <w:jc w:val="both"/>
        <w:rPr>
          <w:noProof/>
        </w:rPr>
      </w:pPr>
      <w:r w:rsidRPr="00341C8D">
        <w:rPr>
          <w:noProof/>
        </w:rPr>
        <w:t>El hombre será feliz si comparte de su amor con las demás personas que nos rodean pero no solo nuestros familiares si no también a los débiles, ingratos a los vulnerables, a todas esa aquellas personas que lo necesitan.</w:t>
      </w:r>
    </w:p>
    <w:p w14:paraId="369951A0" w14:textId="77777777" w:rsidR="00341C8D" w:rsidRDefault="00341C8D" w:rsidP="00AA3AE6">
      <w:pPr>
        <w:pStyle w:val="Prrafodelista"/>
        <w:spacing w:after="0" w:line="240" w:lineRule="auto"/>
        <w:jc w:val="both"/>
        <w:rPr>
          <w:noProof/>
        </w:rPr>
      </w:pPr>
    </w:p>
    <w:p w14:paraId="6A6FB336" w14:textId="2085D3C5" w:rsidR="00AB6164" w:rsidRDefault="00AB6164" w:rsidP="002438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noProof/>
        </w:rPr>
      </w:pPr>
      <w:r>
        <w:rPr>
          <w:noProof/>
        </w:rPr>
        <w:t>Qué conclusiones sacas de estos pensamientos?</w:t>
      </w:r>
    </w:p>
    <w:p w14:paraId="4919DDCB" w14:textId="1A1C9966" w:rsidR="00AB6164" w:rsidRDefault="00AB6164" w:rsidP="00AB6164">
      <w:pPr>
        <w:spacing w:after="0" w:line="240" w:lineRule="auto"/>
        <w:ind w:left="360"/>
        <w:jc w:val="both"/>
        <w:rPr>
          <w:noProof/>
        </w:rPr>
      </w:pPr>
    </w:p>
    <w:p w14:paraId="4FD678EF" w14:textId="0088ACAE" w:rsidR="00AB6164" w:rsidRPr="00FC1779" w:rsidRDefault="00FC1779" w:rsidP="00FC1779">
      <w:pPr>
        <w:pStyle w:val="Prrafodelista"/>
        <w:spacing w:after="0" w:line="240" w:lineRule="auto"/>
        <w:jc w:val="both"/>
        <w:rPr>
          <w:noProof/>
        </w:rPr>
      </w:pPr>
      <w:r w:rsidRPr="00FC1779">
        <w:rPr>
          <w:noProof/>
        </w:rPr>
        <w:t>Para resumir, podemos decir que pensamiento es aquella actividad mental que permite la comprensión, el procesamiento y la comunicación del saber, es algo fundamental que tienen todas las personas y forman parte de su naturaleza. Aparece con mayor claridad con el desarrollo mental, toma nuevas formas gracias a las diferentes aptitudes cuya actividad va orientada a la madurez personal. Es parte del ser humano tomar decisiones  a lo largo de la vida cotidiana, podemos argumentar que los pensamientos nos llegan a la mente como alternativas para solucionar problemas, por ello esto nos lleva a razonar, el razonamiento nos permite extraer conclusiones y ala ves aprender de manera objetiva de los hechos con la ayuda de conexiones causales y lógicas necesarias. El razonamiento es usado para hacer duda de lo que un pensamiento o idea quiere dar a entender, pero no tiene una solución demostrada. Este  influye en la investigación con la ayuda combinada del razonamiento deductivo e inductivo. Por otro lado, Los investigadores a partir de sus observaciones hacen las inducciones y formulan hipótesis y a partir de ellas hacen deducciones y extraen consecuencias lógicas, si estas son compatibles con el conocimiento aceptado, se procede a la comprobación y se aceptan o rechazan</w:t>
      </w:r>
    </w:p>
    <w:p w14:paraId="4434581C" w14:textId="2725012A" w:rsidR="00AB6164" w:rsidRDefault="00AB6164" w:rsidP="001C5D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A2DBFF3" w14:textId="77777777" w:rsidR="00AB6164" w:rsidRDefault="00AB6164" w:rsidP="001C5D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sectPr w:rsidR="00AB6164" w:rsidSect="005339D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015"/>
    <w:multiLevelType w:val="hybridMultilevel"/>
    <w:tmpl w:val="761476E6"/>
    <w:lvl w:ilvl="0" w:tplc="BC30245E">
      <w:start w:val="1"/>
      <w:numFmt w:val="lowerLetter"/>
      <w:lvlText w:val="%1."/>
      <w:lvlJc w:val="left"/>
      <w:pPr>
        <w:ind w:left="602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744" w:hanging="360"/>
      </w:pPr>
    </w:lvl>
    <w:lvl w:ilvl="2" w:tplc="240A001B" w:tentative="1">
      <w:start w:val="1"/>
      <w:numFmt w:val="lowerRoman"/>
      <w:lvlText w:val="%3."/>
      <w:lvlJc w:val="right"/>
      <w:pPr>
        <w:ind w:left="7464" w:hanging="180"/>
      </w:pPr>
    </w:lvl>
    <w:lvl w:ilvl="3" w:tplc="240A000F" w:tentative="1">
      <w:start w:val="1"/>
      <w:numFmt w:val="decimal"/>
      <w:lvlText w:val="%4."/>
      <w:lvlJc w:val="left"/>
      <w:pPr>
        <w:ind w:left="8184" w:hanging="360"/>
      </w:pPr>
    </w:lvl>
    <w:lvl w:ilvl="4" w:tplc="240A0019" w:tentative="1">
      <w:start w:val="1"/>
      <w:numFmt w:val="lowerLetter"/>
      <w:lvlText w:val="%5."/>
      <w:lvlJc w:val="left"/>
      <w:pPr>
        <w:ind w:left="8904" w:hanging="360"/>
      </w:pPr>
    </w:lvl>
    <w:lvl w:ilvl="5" w:tplc="240A001B" w:tentative="1">
      <w:start w:val="1"/>
      <w:numFmt w:val="lowerRoman"/>
      <w:lvlText w:val="%6."/>
      <w:lvlJc w:val="right"/>
      <w:pPr>
        <w:ind w:left="9624" w:hanging="180"/>
      </w:pPr>
    </w:lvl>
    <w:lvl w:ilvl="6" w:tplc="240A000F" w:tentative="1">
      <w:start w:val="1"/>
      <w:numFmt w:val="decimal"/>
      <w:lvlText w:val="%7."/>
      <w:lvlJc w:val="left"/>
      <w:pPr>
        <w:ind w:left="10344" w:hanging="360"/>
      </w:pPr>
    </w:lvl>
    <w:lvl w:ilvl="7" w:tplc="240A0019" w:tentative="1">
      <w:start w:val="1"/>
      <w:numFmt w:val="lowerLetter"/>
      <w:lvlText w:val="%8."/>
      <w:lvlJc w:val="left"/>
      <w:pPr>
        <w:ind w:left="11064" w:hanging="360"/>
      </w:pPr>
    </w:lvl>
    <w:lvl w:ilvl="8" w:tplc="240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64D3B95"/>
    <w:multiLevelType w:val="hybridMultilevel"/>
    <w:tmpl w:val="9868348E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90EC0"/>
    <w:multiLevelType w:val="hybridMultilevel"/>
    <w:tmpl w:val="A9AA50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17D9"/>
    <w:multiLevelType w:val="hybridMultilevel"/>
    <w:tmpl w:val="E426253C"/>
    <w:lvl w:ilvl="0" w:tplc="C2F01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801C8"/>
    <w:multiLevelType w:val="multilevel"/>
    <w:tmpl w:val="8A7C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0F7C43"/>
    <w:multiLevelType w:val="hybridMultilevel"/>
    <w:tmpl w:val="A9AA50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75A9"/>
    <w:multiLevelType w:val="hybridMultilevel"/>
    <w:tmpl w:val="371477CC"/>
    <w:lvl w:ilvl="0" w:tplc="9896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6637A"/>
    <w:multiLevelType w:val="hybridMultilevel"/>
    <w:tmpl w:val="E85A826A"/>
    <w:lvl w:ilvl="0" w:tplc="3C7CB80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784D25"/>
    <w:multiLevelType w:val="hybridMultilevel"/>
    <w:tmpl w:val="C568B406"/>
    <w:lvl w:ilvl="0" w:tplc="00564A3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2D0E30"/>
    <w:multiLevelType w:val="hybridMultilevel"/>
    <w:tmpl w:val="F2B23F4A"/>
    <w:lvl w:ilvl="0" w:tplc="01F8DED4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74BC254E"/>
    <w:multiLevelType w:val="hybridMultilevel"/>
    <w:tmpl w:val="F168DC96"/>
    <w:lvl w:ilvl="0" w:tplc="A4B8B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4227D6"/>
    <w:multiLevelType w:val="hybridMultilevel"/>
    <w:tmpl w:val="FA400D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D7"/>
    <w:rsid w:val="000C2C44"/>
    <w:rsid w:val="000D5372"/>
    <w:rsid w:val="000E7418"/>
    <w:rsid w:val="000F2097"/>
    <w:rsid w:val="00126A8D"/>
    <w:rsid w:val="00130A0E"/>
    <w:rsid w:val="001410F5"/>
    <w:rsid w:val="001633FE"/>
    <w:rsid w:val="001C25D7"/>
    <w:rsid w:val="001C5DA6"/>
    <w:rsid w:val="001F6FFF"/>
    <w:rsid w:val="0020082A"/>
    <w:rsid w:val="00207968"/>
    <w:rsid w:val="00243833"/>
    <w:rsid w:val="002676D4"/>
    <w:rsid w:val="0028734C"/>
    <w:rsid w:val="002B6575"/>
    <w:rsid w:val="002C7F54"/>
    <w:rsid w:val="002D4655"/>
    <w:rsid w:val="002F76D5"/>
    <w:rsid w:val="00313A0F"/>
    <w:rsid w:val="00341C8D"/>
    <w:rsid w:val="003500CB"/>
    <w:rsid w:val="003813F0"/>
    <w:rsid w:val="00385A67"/>
    <w:rsid w:val="003C3202"/>
    <w:rsid w:val="003D77CB"/>
    <w:rsid w:val="003F20B1"/>
    <w:rsid w:val="003F4452"/>
    <w:rsid w:val="00407EF7"/>
    <w:rsid w:val="00411004"/>
    <w:rsid w:val="00424FED"/>
    <w:rsid w:val="004322FE"/>
    <w:rsid w:val="004417BB"/>
    <w:rsid w:val="004A2AA0"/>
    <w:rsid w:val="004D1CCB"/>
    <w:rsid w:val="004E080D"/>
    <w:rsid w:val="004F470A"/>
    <w:rsid w:val="005339D7"/>
    <w:rsid w:val="00540EEF"/>
    <w:rsid w:val="005450B5"/>
    <w:rsid w:val="00556804"/>
    <w:rsid w:val="005720D3"/>
    <w:rsid w:val="006B1928"/>
    <w:rsid w:val="006D1A06"/>
    <w:rsid w:val="006F73E8"/>
    <w:rsid w:val="007276E2"/>
    <w:rsid w:val="00734ACA"/>
    <w:rsid w:val="00752550"/>
    <w:rsid w:val="00764A8D"/>
    <w:rsid w:val="00765656"/>
    <w:rsid w:val="00766EEC"/>
    <w:rsid w:val="0078505C"/>
    <w:rsid w:val="008127E8"/>
    <w:rsid w:val="008254C1"/>
    <w:rsid w:val="0085117B"/>
    <w:rsid w:val="008632ED"/>
    <w:rsid w:val="008675F5"/>
    <w:rsid w:val="00892C8E"/>
    <w:rsid w:val="008B66A7"/>
    <w:rsid w:val="008D4C8E"/>
    <w:rsid w:val="009027CC"/>
    <w:rsid w:val="00926EEE"/>
    <w:rsid w:val="009E4DC0"/>
    <w:rsid w:val="00A03BCA"/>
    <w:rsid w:val="00A122AC"/>
    <w:rsid w:val="00A33FD4"/>
    <w:rsid w:val="00A6310C"/>
    <w:rsid w:val="00A804AF"/>
    <w:rsid w:val="00AA3AE6"/>
    <w:rsid w:val="00AB6164"/>
    <w:rsid w:val="00B21EA9"/>
    <w:rsid w:val="00B358FB"/>
    <w:rsid w:val="00B61FF6"/>
    <w:rsid w:val="00B81510"/>
    <w:rsid w:val="00B844C1"/>
    <w:rsid w:val="00C93590"/>
    <w:rsid w:val="00CB2163"/>
    <w:rsid w:val="00D209B3"/>
    <w:rsid w:val="00D54E4E"/>
    <w:rsid w:val="00D90C21"/>
    <w:rsid w:val="00D961B8"/>
    <w:rsid w:val="00E56246"/>
    <w:rsid w:val="00F42DD7"/>
    <w:rsid w:val="00F7715E"/>
    <w:rsid w:val="00F9065F"/>
    <w:rsid w:val="00F93773"/>
    <w:rsid w:val="00FC1779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9B9B"/>
  <w15:chartTrackingRefBased/>
  <w15:docId w15:val="{BFDD8C30-5541-4F5B-B81B-03639739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D5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0D537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D537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D53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D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Quiroga</dc:creator>
  <cp:keywords/>
  <dc:description/>
  <cp:lastModifiedBy>JUAN DAVID TORRES CUADROS</cp:lastModifiedBy>
  <cp:revision>2</cp:revision>
  <dcterms:created xsi:type="dcterms:W3CDTF">2021-04-28T18:26:00Z</dcterms:created>
  <dcterms:modified xsi:type="dcterms:W3CDTF">2021-04-28T18:26:00Z</dcterms:modified>
</cp:coreProperties>
</file>